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4A" w:rsidRDefault="00A7734A" w:rsidP="00A7734A">
      <w:pPr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734A" w:rsidRDefault="00A7734A" w:rsidP="00A77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734A" w:rsidRDefault="00A7734A" w:rsidP="00A7734A">
      <w:pPr>
        <w:ind w:left="3600" w:hanging="3600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ab/>
      </w:r>
    </w:p>
    <w:p w:rsidR="00A7734A" w:rsidRDefault="00A7734A" w:rsidP="00A77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ab/>
        <w:t xml:space="preserve"> </w:t>
      </w:r>
    </w:p>
    <w:p w:rsidR="00A7734A" w:rsidRDefault="00A7734A" w:rsidP="00A77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52</w:t>
      </w:r>
      <w:r>
        <w:rPr>
          <w:sz w:val="24"/>
          <w:szCs w:val="24"/>
        </w:rPr>
        <w:t>-19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A7734A" w:rsidRDefault="00A7734A" w:rsidP="00A77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14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</w:p>
    <w:p w:rsidR="00A7734A" w:rsidRDefault="00A7734A" w:rsidP="00A7734A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7734A" w:rsidRDefault="00A7734A" w:rsidP="00A7734A">
      <w:pPr>
        <w:spacing w:line="240" w:lineRule="auto"/>
        <w:rPr>
          <w:rFonts w:eastAsia="Calibri" w:cs="Times New Roman"/>
          <w:sz w:val="24"/>
          <w:szCs w:val="24"/>
        </w:rPr>
      </w:pPr>
    </w:p>
    <w:p w:rsidR="00C455E0" w:rsidRPr="00C455E0" w:rsidRDefault="00C455E0" w:rsidP="00A7734A">
      <w:pPr>
        <w:spacing w:line="240" w:lineRule="auto"/>
        <w:rPr>
          <w:rFonts w:eastAsia="Calibri" w:cs="Times New Roman"/>
          <w:sz w:val="24"/>
          <w:szCs w:val="24"/>
        </w:rPr>
      </w:pPr>
    </w:p>
    <w:p w:rsidR="00A7734A" w:rsidRDefault="00A7734A" w:rsidP="00A7734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A7734A" w:rsidRDefault="00A7734A" w:rsidP="00A7734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55E0" w:rsidRDefault="00C455E0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55E0" w:rsidRPr="00C455E0" w:rsidRDefault="00C455E0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11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C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CS"/>
        </w:rPr>
      </w:pP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CS"/>
        </w:rPr>
      </w:pP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Srbislav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Filipović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Palalića</w:t>
      </w:r>
      <w:r>
        <w:rPr>
          <w:rFonts w:cs="Times New Roman"/>
          <w:sz w:val="24"/>
          <w:szCs w:val="24"/>
          <w:lang w:val="sr-Cyrl-C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C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Žikica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Nestorović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Latn-RS"/>
        </w:rPr>
        <w:t>državni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sekretar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državne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uprave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i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lokalne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samouprave</w:t>
      </w:r>
      <w:r>
        <w:rPr>
          <w:rFonts w:cs="Times New Roman"/>
          <w:sz w:val="24"/>
          <w:szCs w:val="24"/>
          <w:lang w:val="sr-Cyrl-RS"/>
        </w:rPr>
        <w:t xml:space="preserve">; </w:t>
      </w:r>
      <w:r>
        <w:rPr>
          <w:rFonts w:cs="Times New Roman"/>
          <w:sz w:val="24"/>
          <w:szCs w:val="24"/>
          <w:lang w:val="sr-Cyrl-RS"/>
        </w:rPr>
        <w:t>Marina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Dražić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pomoćnik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ministra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Sektoru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matične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knjige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7734A" w:rsidRDefault="00A7734A" w:rsidP="00A7734A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A7734A" w:rsidRDefault="00A7734A" w:rsidP="00A7734A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Centralnom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registru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>
        <w:rPr>
          <w:rStyle w:val="colornavy"/>
          <w:rFonts w:ascii="Times New Roman" w:hAnsi="Times New Roman" w:cs="Times New Roman"/>
          <w:bCs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011-3917/18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24.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decembra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A7734A" w:rsidRDefault="00A7734A" w:rsidP="00A7734A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ind w:left="1065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7734A" w:rsidRDefault="00A7734A" w:rsidP="00A7734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Višem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Kraljevu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734A" w:rsidRDefault="00A7734A" w:rsidP="00A7734A">
      <w:pPr>
        <w:pStyle w:val="NoSpacing"/>
        <w:ind w:firstLine="705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 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A7734A" w:rsidRDefault="00A7734A" w:rsidP="00A7734A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color w:val="000000"/>
          <w:sz w:val="24"/>
          <w:szCs w:val="24"/>
          <w:lang w:val="sr-Cyrl-RS"/>
        </w:rPr>
        <w:t>Pre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prelaska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rad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tačkama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utvrđenog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dnevnog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reda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predsedavajući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predložio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članovi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b/>
          <w:color w:val="000000"/>
          <w:sz w:val="24"/>
          <w:szCs w:val="24"/>
          <w:lang w:val="sr-Cyrl-RS"/>
        </w:rPr>
        <w:t>jednoglasno</w:t>
      </w:r>
      <w:r>
        <w:rPr>
          <w:b/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usvojili</w:t>
      </w:r>
      <w:r>
        <w:rPr>
          <w:color w:val="000000"/>
          <w:sz w:val="24"/>
          <w:szCs w:val="24"/>
          <w:lang w:val="sr-Cyrl-RS"/>
        </w:rPr>
        <w:t xml:space="preserve">: </w:t>
      </w:r>
      <w:r>
        <w:rPr>
          <w:color w:val="000000"/>
          <w:sz w:val="24"/>
          <w:szCs w:val="24"/>
          <w:lang w:val="sr-Cyrl-RS"/>
        </w:rPr>
        <w:t>Zapisnik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sa</w:t>
      </w:r>
      <w:r>
        <w:rPr>
          <w:color w:val="000000"/>
          <w:sz w:val="24"/>
          <w:szCs w:val="24"/>
          <w:lang w:val="sr-Cyrl-RS"/>
        </w:rPr>
        <w:t xml:space="preserve"> 51. </w:t>
      </w:r>
      <w:r>
        <w:rPr>
          <w:color w:val="000000"/>
          <w:sz w:val="24"/>
          <w:szCs w:val="24"/>
          <w:lang w:val="sr-Cyrl-RS"/>
        </w:rPr>
        <w:t>sednice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održane</w:t>
      </w:r>
      <w:r>
        <w:rPr>
          <w:color w:val="000000"/>
          <w:sz w:val="24"/>
          <w:szCs w:val="24"/>
          <w:lang w:val="sr-Cyrl-RS"/>
        </w:rPr>
        <w:t xml:space="preserve"> 4. </w:t>
      </w:r>
      <w:r>
        <w:rPr>
          <w:color w:val="000000"/>
          <w:sz w:val="24"/>
          <w:szCs w:val="24"/>
          <w:lang w:val="sr-Cyrl-RS"/>
        </w:rPr>
        <w:t>marta</w:t>
      </w:r>
      <w:r>
        <w:rPr>
          <w:color w:val="000000"/>
          <w:sz w:val="24"/>
          <w:szCs w:val="24"/>
          <w:lang w:val="sr-Cyrl-RS"/>
        </w:rPr>
        <w:t xml:space="preserve"> 2019. </w:t>
      </w:r>
      <w:r>
        <w:rPr>
          <w:color w:val="000000"/>
          <w:sz w:val="24"/>
          <w:szCs w:val="24"/>
          <w:lang w:val="sr-Cyrl-RS"/>
        </w:rPr>
        <w:t>godine</w:t>
      </w:r>
      <w:r>
        <w:rPr>
          <w:color w:val="000000"/>
          <w:sz w:val="24"/>
          <w:szCs w:val="24"/>
          <w:lang w:val="sr-Cyrl-RS"/>
        </w:rPr>
        <w:t>.</w:t>
      </w:r>
    </w:p>
    <w:p w:rsidR="00A7734A" w:rsidRDefault="00A7734A" w:rsidP="00A7734A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lastRenderedPageBreak/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rFonts w:cs="Times New Roman"/>
          <w:sz w:val="24"/>
          <w:szCs w:val="24"/>
          <w:lang w:val="sr-Cyrl-RS"/>
        </w:rPr>
        <w:t>Razmatranje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o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Centralnom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registru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stanovništva</w:t>
      </w:r>
      <w:r>
        <w:rPr>
          <w:rStyle w:val="colornavy"/>
          <w:rFonts w:cs="Times New Roman"/>
          <w:bCs/>
          <w:sz w:val="24"/>
          <w:szCs w:val="24"/>
        </w:rPr>
        <w:t>,</w:t>
      </w:r>
      <w:r>
        <w:rPr>
          <w:rStyle w:val="colornavy"/>
          <w:rFonts w:cs="Times New Roman"/>
          <w:b/>
          <w:bCs/>
          <w:sz w:val="24"/>
          <w:szCs w:val="24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podnela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011-3917/18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24.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decembra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2018.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),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u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pojedinostima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34A" w:rsidRDefault="00A7734A" w:rsidP="00A77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Centralnom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registru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7734A" w:rsidRDefault="00A7734A" w:rsidP="00A77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7734A" w:rsidRDefault="00A7734A" w:rsidP="00A77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734A" w:rsidRDefault="00A7734A" w:rsidP="00A773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34A" w:rsidRDefault="00A7734A" w:rsidP="00A7734A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D</w:t>
      </w:r>
      <w:r>
        <w:rPr>
          <w:rStyle w:val="FontStyle11"/>
          <w:lang w:val="sr-Cyrl-CS" w:eastAsia="sr-Cyrl-CS"/>
        </w:rPr>
        <w:t>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A7734A" w:rsidRDefault="00A7734A" w:rsidP="00A7734A">
      <w:pPr>
        <w:pStyle w:val="NoSpacing"/>
        <w:ind w:firstLine="720"/>
        <w:jc w:val="both"/>
        <w:rPr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prihvatili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DRUGA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– </w:t>
      </w:r>
      <w:r>
        <w:rPr>
          <w:rStyle w:val="colornavy"/>
          <w:rFonts w:cs="Times New Roman"/>
          <w:sz w:val="24"/>
          <w:szCs w:val="24"/>
          <w:lang w:val="sr-Cyrl-RS"/>
        </w:rPr>
        <w:t>Utvrđivanje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odluke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prestanku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funkcije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javnog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tužioca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Višem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javnom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tužilaštvu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Kraljevu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Petar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Petrović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obavestio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Veće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tužilaca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91.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Odlukom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 xml:space="preserve">67/19,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26</w:t>
      </w:r>
      <w:r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februara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RS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dostavilo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primljena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brojem</w:t>
      </w:r>
      <w:r>
        <w:rPr>
          <w:sz w:val="24"/>
          <w:szCs w:val="24"/>
          <w:lang w:val="sr-Cyrl-CS"/>
        </w:rPr>
        <w:t xml:space="preserve"> 118-328/19, 27. </w:t>
      </w:r>
      <w:r>
        <w:rPr>
          <w:sz w:val="24"/>
          <w:szCs w:val="24"/>
          <w:lang w:val="sr-Cyrl-CS"/>
        </w:rPr>
        <w:t>februara</w:t>
      </w:r>
      <w:r>
        <w:rPr>
          <w:sz w:val="24"/>
          <w:szCs w:val="24"/>
          <w:lang w:val="sr-Cyrl-CS"/>
        </w:rPr>
        <w:t xml:space="preserve"> 2019.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utvrdilo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ispunili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Avramu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Antonijeviću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tužilaštvu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Kraljevu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6. </w:t>
      </w:r>
      <w:r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 2019.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navršiti</w:t>
      </w:r>
      <w:r>
        <w:rPr>
          <w:sz w:val="24"/>
          <w:szCs w:val="24"/>
          <w:lang w:val="sr-Cyrl-CS"/>
        </w:rPr>
        <w:t xml:space="preserve"> 65 </w:t>
      </w:r>
      <w:r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života</w:t>
      </w:r>
      <w:r>
        <w:rPr>
          <w:sz w:val="24"/>
          <w:szCs w:val="24"/>
          <w:lang w:val="sr-Cyrl-C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otvorio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zaključio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glasanje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:</w:t>
      </w:r>
    </w:p>
    <w:p w:rsidR="00A7734A" w:rsidRDefault="00A7734A" w:rsidP="00A7734A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  <w:t>-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Avramu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Antonijeviću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tužilaštvu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Kraljevu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danom</w:t>
      </w:r>
      <w:r>
        <w:rPr>
          <w:sz w:val="24"/>
          <w:szCs w:val="24"/>
          <w:lang w:val="sr-Cyrl-CS"/>
        </w:rPr>
        <w:t xml:space="preserve"> 6. </w:t>
      </w:r>
      <w:r>
        <w:rPr>
          <w:sz w:val="24"/>
          <w:szCs w:val="24"/>
          <w:lang w:val="sr-Cyrl-CS"/>
        </w:rPr>
        <w:t>oktobar</w:t>
      </w:r>
      <w:r>
        <w:rPr>
          <w:sz w:val="24"/>
          <w:szCs w:val="24"/>
          <w:lang w:val="sr-Cyrl-CS"/>
        </w:rPr>
        <w:t xml:space="preserve"> 2019.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zbog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navršenja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veka</w:t>
      </w:r>
      <w:r>
        <w:rPr>
          <w:sz w:val="24"/>
          <w:szCs w:val="24"/>
          <w:lang w:val="sr-Cyrl-CS"/>
        </w:rPr>
        <w:t>;</w:t>
      </w:r>
    </w:p>
    <w:p w:rsidR="00A7734A" w:rsidRDefault="00A7734A" w:rsidP="00A7734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-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prihvatili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C455E0" w:rsidRDefault="00C455E0" w:rsidP="00A7734A">
      <w:pPr>
        <w:rPr>
          <w:rFonts w:cs="Times New Roman"/>
          <w:b/>
          <w:sz w:val="24"/>
          <w:szCs w:val="24"/>
        </w:rPr>
      </w:pPr>
    </w:p>
    <w:p w:rsidR="00C455E0" w:rsidRDefault="00C455E0" w:rsidP="00A7734A">
      <w:pPr>
        <w:rPr>
          <w:rFonts w:cs="Times New Roman"/>
          <w:b/>
          <w:sz w:val="24"/>
          <w:szCs w:val="24"/>
        </w:rPr>
      </w:pPr>
    </w:p>
    <w:p w:rsidR="00C455E0" w:rsidRDefault="00C455E0" w:rsidP="00A7734A">
      <w:pPr>
        <w:rPr>
          <w:rFonts w:cs="Times New Roman"/>
          <w:b/>
          <w:sz w:val="24"/>
          <w:szCs w:val="24"/>
        </w:rPr>
      </w:pPr>
    </w:p>
    <w:p w:rsidR="00C455E0" w:rsidRDefault="00C455E0" w:rsidP="00A7734A">
      <w:pPr>
        <w:rPr>
          <w:rFonts w:cs="Times New Roman"/>
          <w:b/>
          <w:sz w:val="24"/>
          <w:szCs w:val="24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lang w:val="sr-Cyrl-RS"/>
        </w:rPr>
        <w:lastRenderedPageBreak/>
        <w:t>TREĆA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A7734A" w:rsidRDefault="00A7734A" w:rsidP="00A7734A">
      <w:pPr>
        <w:rPr>
          <w:rFonts w:cs="Times New Roman"/>
          <w:color w:val="1F497D"/>
          <w:sz w:val="24"/>
          <w:szCs w:val="24"/>
          <w:lang w:val="sr-Cyrl-RS"/>
        </w:rPr>
      </w:pP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11,20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ind w:firstLine="720"/>
        <w:rPr>
          <w:rFonts w:cs="Times New Roman"/>
          <w:sz w:val="24"/>
          <w:szCs w:val="24"/>
          <w:lang w:val="sr-Cyrl-R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A7734A" w:rsidRDefault="00A7734A" w:rsidP="00A7734A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A7734A" w:rsidRDefault="00A7734A" w:rsidP="00A7734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F47F80" w:rsidRDefault="00F47F80"/>
    <w:sectPr w:rsidR="00F47F80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CF" w:rsidRDefault="00F820CF" w:rsidP="00A7734A">
      <w:pPr>
        <w:spacing w:line="240" w:lineRule="auto"/>
      </w:pPr>
      <w:r>
        <w:separator/>
      </w:r>
    </w:p>
  </w:endnote>
  <w:endnote w:type="continuationSeparator" w:id="0">
    <w:p w:rsidR="00F820CF" w:rsidRDefault="00F820CF" w:rsidP="00A77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4A" w:rsidRDefault="00A77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4A" w:rsidRDefault="00A77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4A" w:rsidRDefault="00A77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CF" w:rsidRDefault="00F820CF" w:rsidP="00A7734A">
      <w:pPr>
        <w:spacing w:line="240" w:lineRule="auto"/>
      </w:pPr>
      <w:r>
        <w:separator/>
      </w:r>
    </w:p>
  </w:footnote>
  <w:footnote w:type="continuationSeparator" w:id="0">
    <w:p w:rsidR="00F820CF" w:rsidRDefault="00F820CF" w:rsidP="00A77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4A" w:rsidRDefault="00A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4A" w:rsidRDefault="00A77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4A" w:rsidRDefault="00A77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66"/>
    <w:rsid w:val="00283566"/>
    <w:rsid w:val="00A7734A"/>
    <w:rsid w:val="00B5071F"/>
    <w:rsid w:val="00C455E0"/>
    <w:rsid w:val="00F47F80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4A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3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34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A7734A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A7734A"/>
  </w:style>
  <w:style w:type="character" w:customStyle="1" w:styleId="FontStyle27">
    <w:name w:val="Font Style27"/>
    <w:basedOn w:val="DefaultParagraphFont"/>
    <w:uiPriority w:val="99"/>
    <w:rsid w:val="00A7734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A7734A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3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4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A773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4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4A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3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34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A7734A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A7734A"/>
  </w:style>
  <w:style w:type="character" w:customStyle="1" w:styleId="FontStyle27">
    <w:name w:val="Font Style27"/>
    <w:basedOn w:val="DefaultParagraphFont"/>
    <w:uiPriority w:val="99"/>
    <w:rsid w:val="00A7734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A7734A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3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4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A773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4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2019-03-21T07:43:00Z</dcterms:created>
  <dcterms:modified xsi:type="dcterms:W3CDTF">2019-03-21T07:43:00Z</dcterms:modified>
</cp:coreProperties>
</file>